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7. PARTIES DU CORPS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Projet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Оснаживање ученика за јавни наступ на француском језику.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самостално одиграју мали скеч на француском језику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 почетку часа проверава да ли су се сви ученици определили за неку улогу. Свечано најављује приредбу.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u w:val="none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Ученици у пару или групи излазе на „сцену“ и глуме одабрани скеч. Наставник помаже, подстиче публику да аплаудира и узвикује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/>
              </w:rPr>
              <w:t>BRAVO!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lang w:val="sr-Latn-RS" w:eastAsia="sr-Latn-CS"/>
              </w:rPr>
            </w:pPr>
            <w:r>
              <w:rPr>
                <w:u w:val="none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износе своје утиске о представи.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Application>LibreOffice/5.3.2.2$Windows_x86 LibreOffice_project/6cd4f1ef626f15116896b1d8e1398b56da0d0ee1</Application>
  <Pages>2</Pages>
  <Words>178</Words>
  <Characters>1048</Characters>
  <CharactersWithSpaces>1198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2020-08-30T18:35:00Z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